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887"/>
        <w:gridCol w:w="4860"/>
      </w:tblGrid>
      <w:sdt>
        <w:sdtPr>
          <w:rPr>
            <w:rFonts w:ascii="PT Astra Serif" w:hAnsi="PT Astra Serif"/>
            <w:b/>
            <w:sz w:val="36"/>
            <w:szCs w:val="36"/>
          </w:rPr>
          <w:alias w:val="минпрос"/>
          <w:tag w:val="минпрос"/>
          <w:id w:val="-1818482747"/>
          <w:placeholder>
            <w:docPart w:val="98EB03C8412442CFBCEE0B5140E3B352"/>
          </w:placeholder>
        </w:sdtPr>
        <w:sdtEndPr>
          <w:rPr>
            <w:sz w:val="27"/>
            <w:szCs w:val="27"/>
          </w:rPr>
        </w:sdtEndPr>
        <w:sdtContent>
          <w:tr w:rsidR="002C6C53" w:rsidRPr="007E31B1" w:rsidTr="005455E3">
            <w:trPr>
              <w:trHeight w:val="2529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b/>
                    <w:sz w:val="36"/>
                    <w:szCs w:val="36"/>
                  </w:rPr>
                  <w:id w:val="217944603"/>
                  <w:lock w:val="contentLocked"/>
                  <w:placeholder>
                    <w:docPart w:val="98EB03C8412442CFBCEE0B5140E3B352"/>
                  </w:placeholder>
                </w:sdtPr>
                <w:sdtEndPr>
                  <w:rPr>
                    <w:b w:val="0"/>
                    <w:sz w:val="18"/>
                    <w:szCs w:val="18"/>
                  </w:rPr>
                </w:sdtEndPr>
                <w:sdtContent>
                  <w:p w:rsidR="002C6C53" w:rsidRPr="007E31B1" w:rsidRDefault="002C6C53" w:rsidP="005455E3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2C6C53" w:rsidRPr="007E31B1" w:rsidRDefault="002C6C53" w:rsidP="005455E3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просвещения и воспитания</w:t>
                    </w:r>
                  </w:p>
                  <w:p w:rsidR="002C6C53" w:rsidRPr="007E31B1" w:rsidRDefault="002C6C53" w:rsidP="005455E3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Ульяновской облас</w:t>
                    </w: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ти</w:t>
                    </w:r>
                  </w:p>
                  <w:p w:rsidR="002C6C53" w:rsidRPr="007E31B1" w:rsidRDefault="002C6C53" w:rsidP="005455E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</w:p>
                  <w:p w:rsidR="002C6C53" w:rsidRPr="0046045A" w:rsidRDefault="002C6C53" w:rsidP="005455E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  <w:r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Спасская ул., д. 18а, г. Ульяновск, 432011</w:t>
                    </w:r>
                  </w:p>
                  <w:p w:rsidR="002C6C53" w:rsidRPr="004C0F77" w:rsidRDefault="002C6C53" w:rsidP="005455E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тел</w:t>
                    </w:r>
                    <w:r w:rsidRPr="004C0F77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. (8422) 41-79-27</w:t>
                    </w:r>
                  </w:p>
                  <w:p w:rsidR="002C6C53" w:rsidRPr="004C0F77" w:rsidRDefault="002C6C53" w:rsidP="005455E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4C0F77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E-mail: info@mo73.ru, https://mo73.ru</w:t>
                    </w:r>
                  </w:p>
                  <w:p w:rsidR="002C6C53" w:rsidRPr="007E31B1" w:rsidRDefault="00442540" w:rsidP="005455E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</w:p>
                </w:sdtContent>
              </w:sdt>
              <w:p w:rsidR="002C6C53" w:rsidRPr="007E31B1" w:rsidRDefault="002C6C53" w:rsidP="005455E3">
                <w:pPr>
                  <w:jc w:val="center"/>
                  <w:rPr>
                    <w:rFonts w:ascii="PT Astra Serif" w:hAnsi="PT Astra Serif"/>
                  </w:rPr>
                </w:pPr>
              </w:p>
            </w:tc>
            <w:tc>
              <w:tcPr>
                <w:tcW w:w="4860" w:type="dxa"/>
              </w:tcPr>
              <w:p w:rsidR="002C6C53" w:rsidRDefault="002C6C53" w:rsidP="002C6C53">
                <w:pPr>
                  <w:jc w:val="center"/>
                  <w:rPr>
                    <w:rFonts w:ascii="PT Astra Serif" w:hAnsi="PT Astra Serif"/>
                    <w:b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Руководителям органов местного самоуправления муниципальных образований Ульяновской области, осуществляющих управление в сфере образования</w:t>
                </w:r>
              </w:p>
              <w:p w:rsidR="002C6C53" w:rsidRPr="007E31B1" w:rsidRDefault="002C6C53" w:rsidP="005455E3">
                <w:pPr>
                  <w:ind w:left="153"/>
                  <w:jc w:val="center"/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</w:p>
            </w:tc>
          </w:tr>
        </w:sdtContent>
      </w:sdt>
      <w:sdt>
        <w:sdtPr>
          <w:rPr>
            <w:rFonts w:ascii="PT Astra Serif" w:hAnsi="PT Astra Serif"/>
            <w:color w:val="A6A6A6"/>
            <w:sz w:val="28"/>
            <w:szCs w:val="28"/>
          </w:rPr>
          <w:id w:val="1735425347"/>
          <w:placeholder>
            <w:docPart w:val="98EB03C8412442CFBCEE0B5140E3B352"/>
          </w:placeholder>
        </w:sdtPr>
        <w:sdtEndPr>
          <w:rPr>
            <w:b/>
            <w:color w:val="auto"/>
            <w:sz w:val="27"/>
            <w:szCs w:val="27"/>
          </w:rPr>
        </w:sdtEndPr>
        <w:sdtContent>
          <w:tr w:rsidR="002C6C53" w:rsidRPr="007E31B1" w:rsidTr="005455E3">
            <w:trPr>
              <w:trHeight w:val="80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color w:val="A6A6A6"/>
                    <w:sz w:val="28"/>
                    <w:szCs w:val="28"/>
                  </w:rPr>
                  <w:id w:val="-640965274"/>
                  <w:lock w:val="contentLocked"/>
                  <w:placeholder>
                    <w:docPart w:val="98EB03C8412442CFBCEE0B5140E3B352"/>
                  </w:placeholder>
                  <w:text/>
                </w:sdtPr>
                <w:sdtEndPr/>
                <w:sdtContent>
                  <w:p w:rsidR="002C6C53" w:rsidRPr="007E31B1" w:rsidRDefault="002C6C53" w:rsidP="005455E3">
                    <w:pPr>
                      <w:ind w:left="-108"/>
                      <w:rPr>
                        <w:rFonts w:ascii="PT Astra Serif" w:hAnsi="PT Astra Serif"/>
                        <w:color w:val="FFFFFF"/>
                        <w:sz w:val="28"/>
                        <w:szCs w:val="28"/>
                      </w:rPr>
                    </w:pPr>
                    <w:r w:rsidRPr="007E31B1">
                      <w:rPr>
                        <w:rFonts w:ascii="PT Astra Serif" w:hAnsi="PT Astra Serif"/>
                        <w:color w:val="A6A6A6"/>
                        <w:sz w:val="28"/>
                        <w:szCs w:val="28"/>
                      </w:rPr>
                      <w:t>[МЕСТО ДЛЯ ШТАМПА]</w:t>
                    </w:r>
                  </w:p>
                </w:sdtContent>
              </w:sdt>
            </w:tc>
            <w:tc>
              <w:tcPr>
                <w:tcW w:w="4860" w:type="dxa"/>
              </w:tcPr>
              <w:p w:rsidR="002C6C53" w:rsidRPr="007E31B1" w:rsidRDefault="002C6C53" w:rsidP="005455E3">
                <w:pPr>
                  <w:ind w:left="153"/>
                  <w:jc w:val="center"/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</w:p>
            </w:tc>
          </w:tr>
        </w:sdtContent>
      </w:sdt>
      <w:tr w:rsidR="002C6C53" w:rsidRPr="007E31B1" w:rsidTr="005455E3">
        <w:trPr>
          <w:trHeight w:val="510"/>
        </w:trPr>
        <w:tc>
          <w:tcPr>
            <w:tcW w:w="4887" w:type="dxa"/>
          </w:tcPr>
          <w:p w:rsidR="002C6C53" w:rsidRPr="007E31B1" w:rsidRDefault="00442540" w:rsidP="005455E3">
            <w:pPr>
              <w:spacing w:before="12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-1601632113"/>
                <w:lock w:val="contentLocked"/>
                <w:placeholder>
                  <w:docPart w:val="98EB03C8412442CFBCEE0B5140E3B352"/>
                </w:placeholder>
                <w:text/>
              </w:sdtPr>
              <w:sdtEndPr/>
              <w:sdtContent>
                <w:r w:rsidR="002C6C53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на №</w:t>
                </w:r>
              </w:sdtContent>
            </w:sdt>
            <w:r w:rsidR="002C6C53" w:rsidRPr="007E31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__</w:t>
            </w:r>
            <w:r w:rsidR="002C6C53">
              <w:rPr>
                <w:rFonts w:ascii="PT Astra Serif" w:hAnsi="PT Astra Serif"/>
                <w:color w:val="000000"/>
                <w:sz w:val="28"/>
                <w:szCs w:val="28"/>
              </w:rPr>
              <w:t>__</w:t>
            </w:r>
            <w:r w:rsidR="005A3616">
              <w:rPr>
                <w:rFonts w:ascii="PT Astra Serif" w:hAnsi="PT Astra Serif"/>
                <w:color w:val="000000"/>
                <w:sz w:val="28"/>
                <w:szCs w:val="28"/>
              </w:rPr>
              <w:t>______</w:t>
            </w:r>
            <w:r w:rsidR="002C6C53" w:rsidRPr="007E31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___ </w:t>
            </w: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-1396272917"/>
                <w:lock w:val="contentLocked"/>
                <w:placeholder>
                  <w:docPart w:val="98EB03C8412442CFBCEE0B5140E3B352"/>
                </w:placeholder>
              </w:sdtPr>
              <w:sdtEndPr/>
              <w:sdtContent>
                <w:r w:rsidR="002C6C53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от</w:t>
                </w:r>
              </w:sdtContent>
            </w:sdt>
            <w:r w:rsidR="002C6C53" w:rsidRPr="007E31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</w:t>
            </w:r>
            <w:r w:rsidR="002C6C53">
              <w:rPr>
                <w:rFonts w:ascii="PT Astra Serif" w:hAnsi="PT Astra Serif"/>
                <w:color w:val="000000"/>
                <w:sz w:val="28"/>
                <w:szCs w:val="28"/>
              </w:rPr>
              <w:t>__</w:t>
            </w:r>
            <w:r w:rsidR="005A3616">
              <w:rPr>
                <w:rFonts w:ascii="PT Astra Serif" w:hAnsi="PT Astra Serif"/>
                <w:color w:val="000000"/>
                <w:sz w:val="28"/>
                <w:szCs w:val="28"/>
              </w:rPr>
              <w:t>_______</w:t>
            </w:r>
            <w:r w:rsidR="002C6C53">
              <w:rPr>
                <w:rFonts w:ascii="PT Astra Serif" w:hAnsi="PT Astra Serif"/>
                <w:color w:val="000000"/>
                <w:sz w:val="28"/>
                <w:szCs w:val="28"/>
              </w:rPr>
              <w:t>__</w:t>
            </w:r>
            <w:r w:rsidR="002C6C53" w:rsidRPr="007E31B1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</w:p>
        </w:tc>
        <w:tc>
          <w:tcPr>
            <w:tcW w:w="4860" w:type="dxa"/>
          </w:tcPr>
          <w:p w:rsidR="002C6C53" w:rsidRPr="007E31B1" w:rsidRDefault="002C6C53" w:rsidP="005455E3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  <w:tr w:rsidR="002C6C53" w:rsidRPr="005A3616" w:rsidTr="005455E3">
        <w:trPr>
          <w:trHeight w:val="510"/>
        </w:trPr>
        <w:tc>
          <w:tcPr>
            <w:tcW w:w="4887" w:type="dxa"/>
          </w:tcPr>
          <w:p w:rsidR="002C6C53" w:rsidRPr="005A3616" w:rsidRDefault="002C6C53" w:rsidP="005455E3">
            <w:pPr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C6C53" w:rsidRPr="005A3616" w:rsidRDefault="002C6C53" w:rsidP="002C6C53">
            <w:pPr>
              <w:spacing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5A3616">
              <w:rPr>
                <w:rFonts w:ascii="PT Astra Serif" w:hAnsi="PT Astra Serif"/>
                <w:sz w:val="28"/>
                <w:szCs w:val="28"/>
              </w:rPr>
              <w:t>Об организации ГИА для лиц,</w:t>
            </w:r>
          </w:p>
          <w:p w:rsidR="002C6C53" w:rsidRPr="005A3616" w:rsidRDefault="002C6C53" w:rsidP="002C6C53">
            <w:pPr>
              <w:spacing w:line="232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3616">
              <w:rPr>
                <w:rFonts w:ascii="PT Astra Serif" w:hAnsi="PT Astra Serif"/>
                <w:sz w:val="28"/>
                <w:szCs w:val="28"/>
              </w:rPr>
              <w:t>использующих</w:t>
            </w:r>
            <w:proofErr w:type="gramEnd"/>
            <w:r w:rsidRPr="005A3616">
              <w:rPr>
                <w:rFonts w:ascii="PT Astra Serif" w:hAnsi="PT Astra Serif"/>
                <w:sz w:val="28"/>
                <w:szCs w:val="28"/>
              </w:rPr>
              <w:t xml:space="preserve"> устройства </w:t>
            </w:r>
            <w:proofErr w:type="spellStart"/>
            <w:r w:rsidRPr="005A3616">
              <w:rPr>
                <w:rFonts w:ascii="PT Astra Serif" w:hAnsi="PT Astra Serif"/>
                <w:sz w:val="28"/>
                <w:szCs w:val="28"/>
              </w:rPr>
              <w:t>неинвазивного</w:t>
            </w:r>
            <w:proofErr w:type="spellEnd"/>
          </w:p>
          <w:p w:rsidR="002C6C53" w:rsidRPr="005A3616" w:rsidRDefault="002C6C53" w:rsidP="005A3616">
            <w:pPr>
              <w:spacing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5A3616">
              <w:rPr>
                <w:rFonts w:ascii="PT Astra Serif" w:hAnsi="PT Astra Serif"/>
                <w:sz w:val="28"/>
                <w:szCs w:val="28"/>
              </w:rPr>
              <w:t xml:space="preserve">мониторинга глюкозы </w:t>
            </w:r>
          </w:p>
        </w:tc>
        <w:tc>
          <w:tcPr>
            <w:tcW w:w="4860" w:type="dxa"/>
          </w:tcPr>
          <w:p w:rsidR="002C6C53" w:rsidRPr="005A3616" w:rsidRDefault="002C6C53" w:rsidP="005455E3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2C6C53" w:rsidRPr="005A3616" w:rsidRDefault="002C6C53" w:rsidP="00674A0F">
      <w:pPr>
        <w:tabs>
          <w:tab w:val="left" w:pos="351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4A0F" w:rsidRPr="005A3616" w:rsidRDefault="00674A0F" w:rsidP="00674A0F">
      <w:pPr>
        <w:tabs>
          <w:tab w:val="left" w:pos="3510"/>
        </w:tabs>
        <w:jc w:val="center"/>
        <w:rPr>
          <w:rFonts w:ascii="PT Astra Serif" w:hAnsi="PT Astra Serif"/>
          <w:b/>
          <w:sz w:val="28"/>
          <w:szCs w:val="28"/>
        </w:rPr>
      </w:pPr>
      <w:r w:rsidRPr="005A3616">
        <w:rPr>
          <w:rFonts w:ascii="PT Astra Serif" w:hAnsi="PT Astra Serif"/>
          <w:b/>
          <w:sz w:val="28"/>
          <w:szCs w:val="28"/>
        </w:rPr>
        <w:t>Уважаемые руководители!</w:t>
      </w:r>
    </w:p>
    <w:p w:rsidR="00674A0F" w:rsidRPr="005A3616" w:rsidRDefault="00674A0F" w:rsidP="00674A0F">
      <w:pPr>
        <w:rPr>
          <w:rFonts w:ascii="PT Astra Serif" w:hAnsi="PT Astra Serif"/>
          <w:b/>
          <w:sz w:val="28"/>
          <w:szCs w:val="28"/>
        </w:rPr>
      </w:pP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3616">
        <w:rPr>
          <w:rFonts w:ascii="PT Astra Serif" w:eastAsia="Batang" w:hAnsi="PT Astra Serif"/>
          <w:sz w:val="28"/>
          <w:szCs w:val="28"/>
          <w:lang w:eastAsia="ko-KR"/>
        </w:rPr>
        <w:t xml:space="preserve">В связи с </w:t>
      </w:r>
      <w:r w:rsidRPr="005A3616">
        <w:rPr>
          <w:rFonts w:ascii="PT Astra Serif" w:hAnsi="PT Astra Serif"/>
          <w:sz w:val="28"/>
          <w:szCs w:val="28"/>
        </w:rPr>
        <w:t xml:space="preserve">поступающими обращениями специалистов органов местного самоуправления муниципальных образований Ульяновской области, осуществляющих управление в сфере образования, родителей (законных представителей) обучающихся 9 и 11 классов, по вопросу проведения государственной итоговой аттестации по образовательным программам основного общего и среднего общего образования (далее – ГИА) для лиц, использующих устройства </w:t>
      </w:r>
      <w:proofErr w:type="spellStart"/>
      <w:r w:rsidRPr="005A3616">
        <w:rPr>
          <w:rFonts w:ascii="PT Astra Serif" w:hAnsi="PT Astra Serif"/>
          <w:sz w:val="28"/>
          <w:szCs w:val="28"/>
        </w:rPr>
        <w:t>неинвазивного</w:t>
      </w:r>
      <w:proofErr w:type="spellEnd"/>
      <w:r w:rsidRPr="005A3616">
        <w:rPr>
          <w:rFonts w:ascii="PT Astra Serif" w:hAnsi="PT Astra Serif"/>
          <w:sz w:val="28"/>
          <w:szCs w:val="28"/>
        </w:rPr>
        <w:t xml:space="preserve"> мониторинга глюкозы, на основании письма Федеральной службы по надзору в сфере образования</w:t>
      </w:r>
      <w:proofErr w:type="gramEnd"/>
      <w:r w:rsidRPr="005A3616">
        <w:rPr>
          <w:rFonts w:ascii="PT Astra Serif" w:hAnsi="PT Astra Serif"/>
          <w:sz w:val="28"/>
          <w:szCs w:val="28"/>
        </w:rPr>
        <w:t xml:space="preserve"> и науки </w:t>
      </w:r>
      <w:r w:rsidR="00AE1671">
        <w:rPr>
          <w:rFonts w:ascii="PT Astra Serif" w:hAnsi="PT Astra Serif"/>
          <w:sz w:val="28"/>
          <w:szCs w:val="28"/>
        </w:rPr>
        <w:t xml:space="preserve">                               </w:t>
      </w:r>
      <w:r w:rsidRPr="005A3616">
        <w:rPr>
          <w:rFonts w:ascii="PT Astra Serif" w:hAnsi="PT Astra Serif"/>
          <w:sz w:val="28"/>
          <w:szCs w:val="28"/>
        </w:rPr>
        <w:t xml:space="preserve">от 12.02.2024 № 04-35,  </w:t>
      </w:r>
      <w:r w:rsidR="00AE1671">
        <w:rPr>
          <w:rFonts w:ascii="PT Astra Serif" w:hAnsi="PT Astra Serif"/>
          <w:sz w:val="28"/>
          <w:szCs w:val="28"/>
        </w:rPr>
        <w:t xml:space="preserve">Министерство просвещения </w:t>
      </w:r>
      <w:r w:rsidRPr="005A3616">
        <w:rPr>
          <w:rFonts w:ascii="PT Astra Serif" w:hAnsi="PT Astra Serif"/>
          <w:sz w:val="28"/>
          <w:szCs w:val="28"/>
        </w:rPr>
        <w:t>и воспита</w:t>
      </w:r>
      <w:r w:rsidR="00AE1671">
        <w:rPr>
          <w:rFonts w:ascii="PT Astra Serif" w:hAnsi="PT Astra Serif"/>
          <w:sz w:val="28"/>
          <w:szCs w:val="28"/>
        </w:rPr>
        <w:t xml:space="preserve">ния Ульяновской   области </w:t>
      </w:r>
      <w:r w:rsidRPr="005A3616">
        <w:rPr>
          <w:rFonts w:ascii="PT Astra Serif" w:hAnsi="PT Astra Serif"/>
          <w:sz w:val="28"/>
          <w:szCs w:val="28"/>
        </w:rPr>
        <w:t>сообщает следующее.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 xml:space="preserve">Лицам с сахарным диабетом 1 типа, которые используют устройства </w:t>
      </w:r>
      <w:proofErr w:type="spellStart"/>
      <w:r w:rsidRPr="005A3616">
        <w:rPr>
          <w:rFonts w:ascii="PT Astra Serif" w:hAnsi="PT Astra Serif"/>
          <w:sz w:val="28"/>
          <w:szCs w:val="28"/>
        </w:rPr>
        <w:t>неинвазивного</w:t>
      </w:r>
      <w:proofErr w:type="spellEnd"/>
      <w:r w:rsidRPr="005A3616">
        <w:rPr>
          <w:rFonts w:ascii="PT Astra Serif" w:hAnsi="PT Astra Serif"/>
          <w:sz w:val="28"/>
          <w:szCs w:val="28"/>
        </w:rPr>
        <w:t xml:space="preserve"> мониторинга глюкозы, должен быть обеспечен доступ к их мобильным телефонам или иным электронным устройствам, с помощью которых определяется уровень глюкозы в крови, с целью его бесперебойного контроля. Указанные лица должны иметь доступ к устройствам </w:t>
      </w:r>
      <w:proofErr w:type="spellStart"/>
      <w:r w:rsidRPr="005A3616">
        <w:rPr>
          <w:rFonts w:ascii="PT Astra Serif" w:hAnsi="PT Astra Serif"/>
          <w:sz w:val="28"/>
          <w:szCs w:val="28"/>
        </w:rPr>
        <w:t>неинвазивного</w:t>
      </w:r>
      <w:proofErr w:type="spellEnd"/>
      <w:r w:rsidRPr="005A3616">
        <w:rPr>
          <w:rFonts w:ascii="PT Astra Serif" w:hAnsi="PT Astra Serif"/>
          <w:sz w:val="28"/>
          <w:szCs w:val="28"/>
        </w:rPr>
        <w:t xml:space="preserve"> мониторинга глюкозы в любое время, недопустимо, чтобы мобильный </w:t>
      </w:r>
      <w:proofErr w:type="spellStart"/>
      <w:r w:rsidRPr="005A3616">
        <w:rPr>
          <w:rFonts w:ascii="PT Astra Serif" w:hAnsi="PT Astra Serif"/>
          <w:sz w:val="28"/>
          <w:szCs w:val="28"/>
        </w:rPr>
        <w:t>телефрн</w:t>
      </w:r>
      <w:proofErr w:type="spellEnd"/>
      <w:r w:rsidRPr="005A3616">
        <w:rPr>
          <w:rFonts w:ascii="PT Astra Serif" w:hAnsi="PT Astra Serif"/>
          <w:sz w:val="28"/>
          <w:szCs w:val="28"/>
        </w:rPr>
        <w:t xml:space="preserve"> находился в другом помещении. Частота использования мобильного телефона в качестве сканера с приложением</w:t>
      </w:r>
      <w:r w:rsidR="00C514CB">
        <w:rPr>
          <w:rFonts w:ascii="PT Astra Serif" w:hAnsi="PT Astra Serif"/>
          <w:sz w:val="28"/>
          <w:szCs w:val="28"/>
        </w:rPr>
        <w:t xml:space="preserve"> устройства</w:t>
      </w:r>
      <w:r w:rsidRPr="005A36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3616">
        <w:rPr>
          <w:rFonts w:ascii="PT Astra Serif" w:hAnsi="PT Astra Serif"/>
          <w:sz w:val="28"/>
          <w:szCs w:val="28"/>
        </w:rPr>
        <w:t>неинвазивного</w:t>
      </w:r>
      <w:proofErr w:type="spellEnd"/>
      <w:r w:rsidRPr="005A3616">
        <w:rPr>
          <w:rFonts w:ascii="PT Astra Serif" w:hAnsi="PT Astra Serif"/>
          <w:sz w:val="28"/>
          <w:szCs w:val="28"/>
        </w:rPr>
        <w:t xml:space="preserve"> мониторинга глюкозы не регламентирована, определяется самочувствием ребенка и медицинскими показаниями.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 xml:space="preserve">В целях обеспечения проведения экзаменов в условиях, учитывающих состояние здоровья, особенности психофизического развития участников ГИА-9 и ГИА-11, указанной выше категории, на территории Ульяновской области в 2024 году </w:t>
      </w:r>
      <w:r w:rsidR="0030697D" w:rsidRPr="005A3616">
        <w:rPr>
          <w:rFonts w:ascii="PT Astra Serif" w:hAnsi="PT Astra Serif"/>
          <w:sz w:val="28"/>
          <w:szCs w:val="28"/>
        </w:rPr>
        <w:t>определен</w:t>
      </w:r>
      <w:r w:rsidRPr="005A3616">
        <w:rPr>
          <w:rFonts w:ascii="PT Astra Serif" w:hAnsi="PT Astra Serif"/>
          <w:sz w:val="28"/>
          <w:szCs w:val="28"/>
        </w:rPr>
        <w:t xml:space="preserve"> следующий  порядок  действий при проведении экзаменов для детей-инвалидов с диагнозом «сахарный диабет» 1 типа: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 xml:space="preserve">1.Участники ГИА-9 и ГИА-11 либо их родители (законные представители)  заблаговременно (при подаче заявления на участие в </w:t>
      </w:r>
      <w:r w:rsidRPr="005A3616">
        <w:rPr>
          <w:rFonts w:ascii="PT Astra Serif" w:hAnsi="PT Astra Serif"/>
          <w:sz w:val="28"/>
          <w:szCs w:val="28"/>
        </w:rPr>
        <w:lastRenderedPageBreak/>
        <w:t xml:space="preserve">экзаменах), но  не </w:t>
      </w:r>
      <w:proofErr w:type="gramStart"/>
      <w:r w:rsidRPr="005A3616">
        <w:rPr>
          <w:rFonts w:ascii="PT Astra Serif" w:hAnsi="PT Astra Serif"/>
          <w:sz w:val="28"/>
          <w:szCs w:val="28"/>
        </w:rPr>
        <w:t>позднее</w:t>
      </w:r>
      <w:proofErr w:type="gramEnd"/>
      <w:r w:rsidRPr="005A3616">
        <w:rPr>
          <w:rFonts w:ascii="PT Astra Serif" w:hAnsi="PT Astra Serif"/>
          <w:sz w:val="28"/>
          <w:szCs w:val="28"/>
        </w:rPr>
        <w:t xml:space="preserve"> чем за две недели до начала экзаменов подают в Государственную экзаменационную комиссию Ульяновской области (далее – ГЭК) заявление о необходимости использования в ходе экзаменов мобильного телефона или иного электронного устройства в качестве сканера с приложением устройства  </w:t>
      </w:r>
      <w:proofErr w:type="spellStart"/>
      <w:r w:rsidRPr="005A3616">
        <w:rPr>
          <w:rFonts w:ascii="PT Astra Serif" w:hAnsi="PT Astra Serif"/>
          <w:sz w:val="28"/>
          <w:szCs w:val="28"/>
        </w:rPr>
        <w:t>неинвазивного</w:t>
      </w:r>
      <w:proofErr w:type="spellEnd"/>
      <w:r w:rsidRPr="005A3616">
        <w:rPr>
          <w:rFonts w:ascii="PT Astra Serif" w:hAnsi="PT Astra Serif"/>
          <w:sz w:val="28"/>
          <w:szCs w:val="28"/>
        </w:rPr>
        <w:t xml:space="preserve"> мониторинга глюкозы. 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При подаче заявления в ГЭК участник экзамена предъявляет:</w:t>
      </w:r>
    </w:p>
    <w:p w:rsidR="00674A0F" w:rsidRPr="005A3616" w:rsidRDefault="00674A0F" w:rsidP="005A3616">
      <w:pPr>
        <w:pStyle w:val="a5"/>
        <w:numPr>
          <w:ilvl w:val="0"/>
          <w:numId w:val="1"/>
        </w:numPr>
        <w:spacing w:after="0" w:line="233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оригинал или надлежащим образом заверенную копию справки, подтверждающей факт установления инвалидности;</w:t>
      </w:r>
    </w:p>
    <w:p w:rsidR="00674A0F" w:rsidRPr="005A3616" w:rsidRDefault="00674A0F" w:rsidP="005A3616">
      <w:pPr>
        <w:pStyle w:val="a5"/>
        <w:numPr>
          <w:ilvl w:val="0"/>
          <w:numId w:val="1"/>
        </w:numPr>
        <w:spacing w:after="0" w:line="233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медицинский документ, подтверждающий наличие у участника экзамена диагноза «сахарный диабет» 1 типа;</w:t>
      </w:r>
    </w:p>
    <w:p w:rsidR="00674A0F" w:rsidRPr="005A3616" w:rsidRDefault="00674A0F" w:rsidP="005A3616">
      <w:pPr>
        <w:pStyle w:val="a5"/>
        <w:numPr>
          <w:ilvl w:val="0"/>
          <w:numId w:val="1"/>
        </w:numPr>
        <w:spacing w:after="0" w:line="233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оригинал или надлежащим образом заверенную копию рекомендаций психолого-медико-педагогической комиссии (с указанием  специальных условий проведения экзамена).</w:t>
      </w:r>
    </w:p>
    <w:p w:rsidR="00674A0F" w:rsidRPr="005A3616" w:rsidRDefault="00AE1671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74A0F" w:rsidRPr="005A3616">
        <w:rPr>
          <w:rFonts w:ascii="PT Astra Serif" w:hAnsi="PT Astra Serif"/>
          <w:sz w:val="28"/>
          <w:szCs w:val="28"/>
        </w:rPr>
        <w:t>На основании решения ГЭК об организац</w:t>
      </w:r>
      <w:r>
        <w:rPr>
          <w:rFonts w:ascii="PT Astra Serif" w:hAnsi="PT Astra Serif"/>
          <w:sz w:val="28"/>
          <w:szCs w:val="28"/>
        </w:rPr>
        <w:t xml:space="preserve">ии экзаменов для участника ГИА </w:t>
      </w:r>
      <w:r w:rsidR="00674A0F" w:rsidRPr="005A3616">
        <w:rPr>
          <w:rFonts w:ascii="PT Astra Serif" w:hAnsi="PT Astra Serif"/>
          <w:sz w:val="28"/>
          <w:szCs w:val="28"/>
        </w:rPr>
        <w:t xml:space="preserve">с использованием мобильного телефона или иного электронного устройства в качестве сканера с приложением устройства  </w:t>
      </w:r>
      <w:proofErr w:type="spellStart"/>
      <w:r w:rsidR="00674A0F" w:rsidRPr="005A3616">
        <w:rPr>
          <w:rFonts w:ascii="PT Astra Serif" w:hAnsi="PT Astra Serif"/>
          <w:sz w:val="28"/>
          <w:szCs w:val="28"/>
        </w:rPr>
        <w:t>неинвазивного</w:t>
      </w:r>
      <w:proofErr w:type="spellEnd"/>
      <w:r w:rsidR="00674A0F" w:rsidRPr="005A3616">
        <w:rPr>
          <w:rFonts w:ascii="PT Astra Serif" w:hAnsi="PT Astra Serif"/>
          <w:sz w:val="28"/>
          <w:szCs w:val="28"/>
        </w:rPr>
        <w:t xml:space="preserve"> мониторинга глюкозы Министерство просвещения и воспитания Ульяновской области и учредители  образовательных организаций, работники ППЭ  обеспечивают  создание специальных  условий</w:t>
      </w:r>
      <w:r w:rsidR="005A3616">
        <w:rPr>
          <w:rFonts w:ascii="PT Astra Serif" w:hAnsi="PT Astra Serif"/>
          <w:sz w:val="28"/>
          <w:szCs w:val="28"/>
        </w:rPr>
        <w:t xml:space="preserve"> </w:t>
      </w:r>
      <w:r w:rsidR="00674A0F" w:rsidRPr="005A3616">
        <w:rPr>
          <w:rFonts w:ascii="PT Astra Serif" w:hAnsi="PT Astra Serif"/>
          <w:sz w:val="28"/>
          <w:szCs w:val="28"/>
        </w:rPr>
        <w:t xml:space="preserve">проведения экзаменов. 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Копия решения ГЭК по данному вопросу направляется в орган местного самоуправл</w:t>
      </w:r>
      <w:r w:rsidR="005A3616">
        <w:rPr>
          <w:rFonts w:ascii="PT Astra Serif" w:hAnsi="PT Astra Serif"/>
          <w:sz w:val="28"/>
          <w:szCs w:val="28"/>
        </w:rPr>
        <w:t>ения муниципального образования</w:t>
      </w:r>
      <w:r w:rsidRPr="005A3616">
        <w:rPr>
          <w:rFonts w:ascii="PT Astra Serif" w:hAnsi="PT Astra Serif"/>
          <w:sz w:val="28"/>
          <w:szCs w:val="28"/>
        </w:rPr>
        <w:t xml:space="preserve"> Ульяновской области, осуществляющий управление в сфере образования (по месту проживания  участника ГИА), выдаётся на руки участнику ГИА или его родителям (законным представителям).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 xml:space="preserve">2.1. Не </w:t>
      </w:r>
      <w:proofErr w:type="gramStart"/>
      <w:r w:rsidRPr="005A3616">
        <w:rPr>
          <w:rFonts w:ascii="PT Astra Serif" w:hAnsi="PT Astra Serif"/>
          <w:sz w:val="28"/>
          <w:szCs w:val="28"/>
        </w:rPr>
        <w:t>позднее</w:t>
      </w:r>
      <w:proofErr w:type="gramEnd"/>
      <w:r w:rsidRPr="005A3616">
        <w:rPr>
          <w:rFonts w:ascii="PT Astra Serif" w:hAnsi="PT Astra Serif"/>
          <w:sz w:val="28"/>
          <w:szCs w:val="28"/>
        </w:rPr>
        <w:t xml:space="preserve"> чем за два рабочих дня до дня проведения экзамена по соот</w:t>
      </w:r>
      <w:r w:rsidR="00C514CB">
        <w:rPr>
          <w:rFonts w:ascii="PT Astra Serif" w:hAnsi="PT Astra Serif"/>
          <w:sz w:val="28"/>
          <w:szCs w:val="28"/>
        </w:rPr>
        <w:t xml:space="preserve">ветствующему учебному предмету </w:t>
      </w:r>
      <w:r w:rsidRPr="005A3616">
        <w:rPr>
          <w:rFonts w:ascii="PT Astra Serif" w:hAnsi="PT Astra Serif"/>
          <w:sz w:val="28"/>
          <w:szCs w:val="28"/>
        </w:rPr>
        <w:t>РЦОИ направляет информацию об участниках данной категории в ППЭ.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2.2. При входе в ППЭ участник ГИА кроме документа, удостоверяющего его личность, предъявляет решение ГЭК. Передает мобильный телефон или иное электронное устройство члену ГЭК, который пер</w:t>
      </w:r>
      <w:r w:rsidR="00C514CB">
        <w:rPr>
          <w:rFonts w:ascii="PT Astra Serif" w:hAnsi="PT Astra Serif"/>
          <w:sz w:val="28"/>
          <w:szCs w:val="28"/>
        </w:rPr>
        <w:t xml:space="preserve">еносит телефон либо устройство </w:t>
      </w:r>
      <w:r w:rsidRPr="005A3616">
        <w:rPr>
          <w:rFonts w:ascii="PT Astra Serif" w:hAnsi="PT Astra Serif"/>
          <w:sz w:val="28"/>
          <w:szCs w:val="28"/>
        </w:rPr>
        <w:t xml:space="preserve">в аудиторию проведения экзамена (в которую распределен участник данной категории). 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2.3. Участники ГИА данной категории распределяются в отдельные  аудитории ППЭ (не более 3 участников в одну аудиторию, по 1 на каждый ряд на  второе рабочее место).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2.4. Согласно п. 64 Порядка проведения ГИА-11 аудитории  ППЭ оборудуются средствами видеонаблюдения, позволяющими осуществлять видеозапись и трансляцию проведения экзамена в сети «Интернет» с соблюдением требований законодательства Российской Федерации в области защиты персональных данных.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2.5.В аудиториях проведения ГИА-9 во время проведения всего  экзамена для данной категории участников   обеспечивается обязательное присутствие общественного наблюдателя  или члена ГЭК.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 xml:space="preserve">2.6. Мобильный телефон или иное электронное устройство в течение всего экзамена находится в аудитории на специально выделенном столе (первое рабочее место в данном ряду), в зоне видимости средств видеонаблюдения и </w:t>
      </w:r>
      <w:r w:rsidRPr="005A3616">
        <w:rPr>
          <w:rFonts w:ascii="PT Astra Serif" w:hAnsi="PT Astra Serif"/>
          <w:sz w:val="28"/>
          <w:szCs w:val="28"/>
        </w:rPr>
        <w:lastRenderedPageBreak/>
        <w:t>организаторов в аудитории (при проведении ГИА-11), в зоне видимости организаторов в аудитории и общественного наблюдателя или члена ГЭК (при проведении ГИА-9).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2.7. Мобильный телефон или иное электронное устройство используется участником ГИА исключите</w:t>
      </w:r>
      <w:r w:rsidR="00C514CB">
        <w:rPr>
          <w:rFonts w:ascii="PT Astra Serif" w:hAnsi="PT Astra Serif"/>
          <w:sz w:val="28"/>
          <w:szCs w:val="28"/>
        </w:rPr>
        <w:t xml:space="preserve">льно в качестве приспособления </w:t>
      </w:r>
      <w:r w:rsidRPr="005A3616">
        <w:rPr>
          <w:rFonts w:ascii="PT Astra Serif" w:hAnsi="PT Astra Serif"/>
          <w:sz w:val="28"/>
          <w:szCs w:val="28"/>
        </w:rPr>
        <w:t xml:space="preserve">для </w:t>
      </w:r>
      <w:proofErr w:type="spellStart"/>
      <w:r w:rsidRPr="005A3616">
        <w:rPr>
          <w:rFonts w:ascii="PT Astra Serif" w:hAnsi="PT Astra Serif"/>
          <w:sz w:val="28"/>
          <w:szCs w:val="28"/>
        </w:rPr>
        <w:t>неинвазивного</w:t>
      </w:r>
      <w:proofErr w:type="spellEnd"/>
      <w:r w:rsidRPr="005A3616">
        <w:rPr>
          <w:rFonts w:ascii="PT Astra Serif" w:hAnsi="PT Astra Serif"/>
          <w:sz w:val="28"/>
          <w:szCs w:val="28"/>
        </w:rPr>
        <w:t xml:space="preserve"> мониторинга глюкозы.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>Использование мобильного телефона или иного электронного устройства в иных целях в рамках прохождения ГИА запрещено.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 xml:space="preserve">2.8.Ответственность за обеспечение объективности при  проведении  ГИА, за самостоятельность выполнения экзаменационной работы участником ГИА во время экзамена несут руководитель ППЭ, организаторы в аудитории и член ГЭК. </w:t>
      </w:r>
    </w:p>
    <w:p w:rsidR="00674A0F" w:rsidRPr="005A3616" w:rsidRDefault="00674A0F" w:rsidP="005A3616">
      <w:pPr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3616">
        <w:rPr>
          <w:rFonts w:ascii="PT Astra Serif" w:hAnsi="PT Astra Serif"/>
          <w:sz w:val="28"/>
          <w:szCs w:val="28"/>
        </w:rPr>
        <w:t xml:space="preserve">Просим Вас довести данную информацию до руководителей образовательных организаций, участников экзаменов и их родителей (законных представителей). </w:t>
      </w:r>
    </w:p>
    <w:p w:rsidR="00674A0F" w:rsidRPr="005A3616" w:rsidRDefault="00674A0F" w:rsidP="00674A0F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674A0F" w:rsidRPr="0030697D" w:rsidRDefault="00674A0F" w:rsidP="00450415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674A0F" w:rsidRPr="007E31B1" w:rsidRDefault="00674A0F" w:rsidP="00450415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sdt>
      <w:sdtPr>
        <w:rPr>
          <w:rFonts w:ascii="PT Astra Serif" w:hAnsi="PT Astra Serif"/>
          <w:sz w:val="28"/>
          <w:szCs w:val="28"/>
        </w:rPr>
        <w:id w:val="350387173"/>
        <w:lock w:val="contentLocked"/>
        <w:placeholder>
          <w:docPart w:val="8EE57DF503914EAD8D00E4C8AAE30C47"/>
        </w:placeholder>
      </w:sdtPr>
      <w:sdtEndPr>
        <w:rPr>
          <w:color w:val="A6A6A6"/>
          <w:lang w:val="uk-UA"/>
        </w:rPr>
      </w:sdtEndPr>
      <w:sdtContent>
        <w:p w:rsidR="00674A0F" w:rsidRPr="007E31B1" w:rsidRDefault="00674A0F" w:rsidP="00450415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Министр</w:t>
          </w:r>
          <w:r>
            <w:rPr>
              <w:rFonts w:ascii="PT Astra Serif" w:hAnsi="PT Astra Serif"/>
              <w:sz w:val="28"/>
              <w:szCs w:val="28"/>
            </w:rPr>
            <w:tab/>
            <w:t>Н.В.Семенова</w:t>
          </w:r>
        </w:p>
        <w:p w:rsidR="00674A0F" w:rsidRPr="007E31B1" w:rsidRDefault="00442540" w:rsidP="00450415">
          <w:pPr>
            <w:tabs>
              <w:tab w:val="right" w:pos="9638"/>
            </w:tabs>
            <w:suppressAutoHyphens/>
            <w:spacing w:line="228" w:lineRule="auto"/>
            <w:rPr>
              <w:rFonts w:ascii="PT Astra Serif" w:hAnsi="PT Astra Serif"/>
              <w:color w:val="A6A6A6"/>
              <w:sz w:val="28"/>
              <w:szCs w:val="28"/>
              <w:lang w:val="uk-UA"/>
            </w:rPr>
          </w:pPr>
        </w:p>
      </w:sdtContent>
    </w:sdt>
    <w:p w:rsidR="00BC5B1F" w:rsidRPr="007E31B1" w:rsidRDefault="00BC5B1F" w:rsidP="00BC5B1F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color w:val="A6A6A6"/>
          <w:sz w:val="28"/>
          <w:szCs w:val="28"/>
          <w:lang w:val="uk-UA"/>
        </w:rPr>
      </w:pPr>
      <w:r w:rsidRPr="007E31B1">
        <w:rPr>
          <w:rFonts w:ascii="PT Astra Serif" w:hAnsi="PT Astra Serif"/>
          <w:color w:val="A6A6A6"/>
          <w:sz w:val="28"/>
          <w:szCs w:val="28"/>
          <w:lang w:val="uk-UA"/>
        </w:rPr>
        <w:t>[МЕСТО ДЛЯ ПОДПИСИ]</w:t>
      </w:r>
    </w:p>
    <w:p w:rsidR="00674A0F" w:rsidRPr="00BC5B1F" w:rsidRDefault="00674A0F" w:rsidP="0045041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  <w:lang w:val="uk-UA"/>
        </w:rPr>
      </w:pPr>
      <w:bookmarkStart w:id="0" w:name="_GoBack"/>
      <w:bookmarkEnd w:id="0"/>
    </w:p>
    <w:p w:rsidR="00674A0F" w:rsidRPr="007E31B1" w:rsidRDefault="00674A0F" w:rsidP="0045041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74A0F" w:rsidRPr="007E31B1" w:rsidRDefault="00674A0F" w:rsidP="0045041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74A0F" w:rsidRPr="007E31B1" w:rsidRDefault="00674A0F" w:rsidP="0045041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74A0F" w:rsidRPr="007E31B1" w:rsidRDefault="00674A0F" w:rsidP="0045041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74A0F" w:rsidRPr="007E31B1" w:rsidRDefault="00674A0F" w:rsidP="0045041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74A0F" w:rsidRPr="007E31B1" w:rsidRDefault="00674A0F" w:rsidP="0045041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Pr="007E31B1" w:rsidRDefault="00674A0F" w:rsidP="00450415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674A0F" w:rsidRDefault="00674A0F" w:rsidP="00450415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Осипова Любовь Алексеевна</w:t>
      </w:r>
    </w:p>
    <w:p w:rsidR="00674A0F" w:rsidRDefault="005A3616" w:rsidP="00450415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(8422) </w:t>
      </w:r>
      <w:r w:rsidR="00674A0F">
        <w:rPr>
          <w:rFonts w:ascii="PT Astra Serif" w:hAnsi="PT Astra Serif"/>
          <w:sz w:val="20"/>
          <w:szCs w:val="20"/>
        </w:rPr>
        <w:t>21-42-57</w:t>
      </w:r>
    </w:p>
    <w:sectPr w:rsidR="00674A0F" w:rsidSect="005A361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40" w:rsidRDefault="00442540" w:rsidP="00674A0F">
      <w:r>
        <w:separator/>
      </w:r>
    </w:p>
  </w:endnote>
  <w:endnote w:type="continuationSeparator" w:id="0">
    <w:p w:rsidR="00442540" w:rsidRDefault="00442540" w:rsidP="0067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40" w:rsidRDefault="00442540" w:rsidP="00674A0F">
      <w:r>
        <w:separator/>
      </w:r>
    </w:p>
  </w:footnote>
  <w:footnote w:type="continuationSeparator" w:id="0">
    <w:p w:rsidR="00442540" w:rsidRDefault="00442540" w:rsidP="0067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9688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74A0F" w:rsidRPr="005A3616" w:rsidRDefault="00674A0F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5A3616">
          <w:rPr>
            <w:rFonts w:ascii="PT Astra Serif" w:hAnsi="PT Astra Serif"/>
            <w:sz w:val="28"/>
            <w:szCs w:val="28"/>
          </w:rPr>
          <w:fldChar w:fldCharType="begin"/>
        </w:r>
        <w:r w:rsidRPr="005A36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5A3616">
          <w:rPr>
            <w:rFonts w:ascii="PT Astra Serif" w:hAnsi="PT Astra Serif"/>
            <w:sz w:val="28"/>
            <w:szCs w:val="28"/>
          </w:rPr>
          <w:fldChar w:fldCharType="separate"/>
        </w:r>
        <w:r w:rsidR="00BC5B1F">
          <w:rPr>
            <w:rFonts w:ascii="PT Astra Serif" w:hAnsi="PT Astra Serif"/>
            <w:noProof/>
            <w:sz w:val="28"/>
            <w:szCs w:val="28"/>
          </w:rPr>
          <w:t>3</w:t>
        </w:r>
        <w:r w:rsidRPr="005A36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74A0F" w:rsidRDefault="00674A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1FBE"/>
    <w:multiLevelType w:val="hybridMultilevel"/>
    <w:tmpl w:val="F2A2DDE8"/>
    <w:lvl w:ilvl="0" w:tplc="50DC70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04"/>
    <w:rsid w:val="002C6C53"/>
    <w:rsid w:val="0030697D"/>
    <w:rsid w:val="00387B04"/>
    <w:rsid w:val="00442540"/>
    <w:rsid w:val="005A3616"/>
    <w:rsid w:val="00647D91"/>
    <w:rsid w:val="00674A0F"/>
    <w:rsid w:val="00903D96"/>
    <w:rsid w:val="00A76C54"/>
    <w:rsid w:val="00AE1671"/>
    <w:rsid w:val="00BC5B1F"/>
    <w:rsid w:val="00C137F0"/>
    <w:rsid w:val="00C514CB"/>
    <w:rsid w:val="00F838C7"/>
    <w:rsid w:val="00F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4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74A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4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74A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E57DF503914EAD8D00E4C8AAE30C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C3F60-4347-4351-9101-D5A4F5EC500A}"/>
      </w:docPartPr>
      <w:docPartBody>
        <w:p w:rsidR="007E39A9" w:rsidRDefault="003D7AE5" w:rsidP="003D7AE5">
          <w:pPr>
            <w:pStyle w:val="8EE57DF503914EAD8D00E4C8AAE30C47"/>
          </w:pPr>
          <w:r w:rsidRPr="00CB5A8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EB03C8412442CFBCEE0B5140E3B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2BA70-BB5E-43C3-8DC3-73F72C240E90}"/>
      </w:docPartPr>
      <w:docPartBody>
        <w:p w:rsidR="009C4AD6" w:rsidRDefault="007A460A" w:rsidP="007A460A">
          <w:pPr>
            <w:pStyle w:val="98EB03C8412442CFBCEE0B5140E3B352"/>
          </w:pPr>
          <w:r w:rsidRPr="00CB5A8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E5"/>
    <w:rsid w:val="003A20A9"/>
    <w:rsid w:val="003D7AE5"/>
    <w:rsid w:val="00575AF5"/>
    <w:rsid w:val="006E7E6B"/>
    <w:rsid w:val="007A460A"/>
    <w:rsid w:val="007E39A9"/>
    <w:rsid w:val="009C4AD6"/>
    <w:rsid w:val="00AC6099"/>
    <w:rsid w:val="00E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60A"/>
    <w:rPr>
      <w:color w:val="808080"/>
    </w:rPr>
  </w:style>
  <w:style w:type="paragraph" w:customStyle="1" w:styleId="8EE57DF503914EAD8D00E4C8AAE30C47">
    <w:name w:val="8EE57DF503914EAD8D00E4C8AAE30C47"/>
    <w:rsid w:val="003D7AE5"/>
  </w:style>
  <w:style w:type="paragraph" w:customStyle="1" w:styleId="98EB03C8412442CFBCEE0B5140E3B352">
    <w:name w:val="98EB03C8412442CFBCEE0B5140E3B352"/>
    <w:rsid w:val="007A46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60A"/>
    <w:rPr>
      <w:color w:val="808080"/>
    </w:rPr>
  </w:style>
  <w:style w:type="paragraph" w:customStyle="1" w:styleId="8EE57DF503914EAD8D00E4C8AAE30C47">
    <w:name w:val="8EE57DF503914EAD8D00E4C8AAE30C47"/>
    <w:rsid w:val="003D7AE5"/>
  </w:style>
  <w:style w:type="paragraph" w:customStyle="1" w:styleId="98EB03C8412442CFBCEE0B5140E3B352">
    <w:name w:val="98EB03C8412442CFBCEE0B5140E3B352"/>
    <w:rsid w:val="007A4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Приемная</cp:lastModifiedBy>
  <cp:revision>9</cp:revision>
  <cp:lastPrinted>2024-02-14T04:23:00Z</cp:lastPrinted>
  <dcterms:created xsi:type="dcterms:W3CDTF">2024-02-13T07:20:00Z</dcterms:created>
  <dcterms:modified xsi:type="dcterms:W3CDTF">2024-02-15T04:40:00Z</dcterms:modified>
</cp:coreProperties>
</file>